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физической культуре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9778F6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1</w:t>
      </w:r>
      <w:r w:rsidRPr="00E54651">
        <w:rPr>
          <w:color w:val="000000"/>
        </w:rPr>
        <w:t>.</w:t>
      </w:r>
      <w:r w:rsidRPr="00E54651">
        <w:rPr>
          <w:b/>
          <w:bCs/>
          <w:color w:val="000000"/>
        </w:rPr>
        <w:t> Начальная фаза прыжка в длину с разбега?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разбег;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б) полет и приземление;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 в) отталкивание.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2</w:t>
      </w:r>
      <w:r w:rsidRPr="00E54651">
        <w:rPr>
          <w:b/>
          <w:bCs/>
          <w:color w:val="000000"/>
        </w:rPr>
        <w:t>. Длина марафонского бега составляет</w:t>
      </w:r>
      <w:r w:rsidRPr="00E54651">
        <w:rPr>
          <w:color w:val="000000"/>
        </w:rPr>
        <w:t>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42 км 196 м;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б) 42 км 195 м;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 в) 42 км 192 м.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3</w:t>
      </w:r>
      <w:r w:rsidRPr="00E54651">
        <w:rPr>
          <w:b/>
          <w:bCs/>
          <w:color w:val="000000"/>
        </w:rPr>
        <w:t>. Исходным положением для метания является?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разбег;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б) </w:t>
      </w:r>
      <w:proofErr w:type="spellStart"/>
      <w:r w:rsidRPr="00E54651">
        <w:rPr>
          <w:color w:val="000000"/>
        </w:rPr>
        <w:t>скрестный</w:t>
      </w:r>
      <w:proofErr w:type="spellEnd"/>
      <w:r w:rsidRPr="00E54651">
        <w:rPr>
          <w:color w:val="000000"/>
        </w:rPr>
        <w:t xml:space="preserve"> шаг;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в) выпад.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4</w:t>
      </w:r>
      <w:r w:rsidRPr="00E54651">
        <w:rPr>
          <w:b/>
          <w:bCs/>
          <w:color w:val="000000"/>
        </w:rPr>
        <w:t>. Вид спорта, известный как «королева спорта»: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а) лёгкая атлетика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б) стрельба из лука;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в) художественная гимнастика.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5</w:t>
      </w:r>
      <w:r w:rsidRPr="00E54651">
        <w:rPr>
          <w:b/>
          <w:bCs/>
          <w:color w:val="000000"/>
        </w:rPr>
        <w:t>.Размер баскетбольной площадки: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а</w:t>
      </w:r>
      <w:r w:rsidRPr="00E54651">
        <w:rPr>
          <w:color w:val="000000"/>
        </w:rPr>
        <w:t xml:space="preserve">) 13 х 26м;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 xml:space="preserve">) 15 х 28;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>) 14 х 29;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г</w:t>
      </w:r>
      <w:r w:rsidRPr="00E54651">
        <w:rPr>
          <w:color w:val="000000"/>
        </w:rPr>
        <w:t>) 15 х 30.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6</w:t>
      </w:r>
      <w:r w:rsidRPr="00E54651">
        <w:rPr>
          <w:color w:val="000000"/>
        </w:rPr>
        <w:t>. </w:t>
      </w:r>
      <w:r w:rsidRPr="00E54651">
        <w:rPr>
          <w:b/>
          <w:bCs/>
          <w:color w:val="000000"/>
        </w:rPr>
        <w:t>Высота кольца от уровня пола составляет: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а</w:t>
      </w:r>
      <w:r w:rsidRPr="00E54651">
        <w:rPr>
          <w:color w:val="000000"/>
        </w:rPr>
        <w:t xml:space="preserve">) 2 м 00 см;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>) 2 м 30 см;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 xml:space="preserve">) 3м 05 см;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г</w:t>
      </w:r>
      <w:r w:rsidRPr="00E54651">
        <w:rPr>
          <w:color w:val="000000"/>
        </w:rPr>
        <w:t>) 3 м 30 см.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7</w:t>
      </w:r>
      <w:r w:rsidRPr="00E54651">
        <w:rPr>
          <w:b/>
          <w:bCs/>
          <w:color w:val="000000"/>
        </w:rPr>
        <w:t>. При каком количестве фолов игрок удаляется с площадки: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а</w:t>
      </w:r>
      <w:r w:rsidRPr="00E54651">
        <w:rPr>
          <w:color w:val="000000"/>
        </w:rPr>
        <w:t xml:space="preserve">) 7;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 xml:space="preserve">) 3;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>) 6;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 xml:space="preserve"> г</w:t>
      </w:r>
      <w:r w:rsidRPr="00E54651">
        <w:rPr>
          <w:color w:val="000000"/>
        </w:rPr>
        <w:t>) 5.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8</w:t>
      </w:r>
      <w:r w:rsidRPr="00E54651">
        <w:rPr>
          <w:b/>
          <w:bCs/>
          <w:color w:val="000000"/>
        </w:rPr>
        <w:t>. Игровое время в баскетболе состоит из: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lastRenderedPageBreak/>
        <w:t>а</w:t>
      </w:r>
      <w:r w:rsidRPr="00E54651">
        <w:rPr>
          <w:color w:val="000000"/>
        </w:rPr>
        <w:t xml:space="preserve">) 4 периода по 10 мин;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>) 4 периода по 12 мин;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>) 4 периода по 8 мин;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 xml:space="preserve"> г</w:t>
      </w:r>
      <w:r w:rsidRPr="00E54651">
        <w:rPr>
          <w:color w:val="000000"/>
        </w:rPr>
        <w:t>) 4 периода по 5 мин.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9</w:t>
      </w:r>
      <w:r w:rsidRPr="00E54651">
        <w:rPr>
          <w:b/>
          <w:bCs/>
          <w:color w:val="000000"/>
        </w:rPr>
        <w:t>. Количество игроков на площадке одной команды в волейболе: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а</w:t>
      </w:r>
      <w:r w:rsidRPr="00E54651">
        <w:rPr>
          <w:color w:val="000000"/>
        </w:rPr>
        <w:t xml:space="preserve">) 5 человек;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 xml:space="preserve">) 6 человек;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 xml:space="preserve">) 7 человек;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г</w:t>
      </w:r>
      <w:r w:rsidRPr="00E54651">
        <w:rPr>
          <w:color w:val="000000"/>
        </w:rPr>
        <w:t>) 8 человек.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10</w:t>
      </w:r>
      <w:r w:rsidRPr="00E54651">
        <w:rPr>
          <w:color w:val="000000"/>
        </w:rPr>
        <w:t>. </w:t>
      </w:r>
      <w:r w:rsidRPr="00E54651">
        <w:rPr>
          <w:b/>
          <w:bCs/>
          <w:color w:val="000000"/>
        </w:rPr>
        <w:t>Сколько игроков-волейболистов могут одновременно находиться на волейбольной</w:t>
      </w:r>
      <w:r>
        <w:rPr>
          <w:b/>
          <w:bCs/>
          <w:color w:val="000000"/>
        </w:rPr>
        <w:t xml:space="preserve"> </w:t>
      </w:r>
      <w:r w:rsidRPr="00E54651">
        <w:rPr>
          <w:b/>
          <w:bCs/>
          <w:color w:val="000000"/>
        </w:rPr>
        <w:t>площадке во время проведения соревнований: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а</w:t>
      </w:r>
      <w:r w:rsidRPr="00E54651">
        <w:rPr>
          <w:color w:val="000000"/>
        </w:rPr>
        <w:t xml:space="preserve">) шесть;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 xml:space="preserve">) десять;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>) двенадцать.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11</w:t>
      </w:r>
      <w:r w:rsidRPr="00E54651">
        <w:rPr>
          <w:b/>
          <w:bCs/>
          <w:color w:val="000000"/>
        </w:rPr>
        <w:t>.Какой подачи не существует в волейболе: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а</w:t>
      </w:r>
      <w:r w:rsidRPr="00E54651">
        <w:rPr>
          <w:color w:val="000000"/>
        </w:rPr>
        <w:t>) одной рукой снизу;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б</w:t>
      </w:r>
      <w:r w:rsidRPr="00E54651">
        <w:rPr>
          <w:color w:val="000000"/>
        </w:rPr>
        <w:t>) двумя руками снизу;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в</w:t>
      </w:r>
      <w:r w:rsidRPr="00E54651">
        <w:rPr>
          <w:color w:val="000000"/>
        </w:rPr>
        <w:t xml:space="preserve">) верхней прямой;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color w:val="000000"/>
        </w:rPr>
        <w:t>г</w:t>
      </w:r>
      <w:r w:rsidRPr="00E54651">
        <w:rPr>
          <w:color w:val="000000"/>
        </w:rPr>
        <w:t>) верхней боковой;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12</w:t>
      </w:r>
      <w:r w:rsidRPr="00E54651">
        <w:rPr>
          <w:color w:val="000000"/>
        </w:rPr>
        <w:t>.</w:t>
      </w:r>
      <w:r w:rsidRPr="00E54651">
        <w:rPr>
          <w:b/>
          <w:bCs/>
          <w:color w:val="000000"/>
        </w:rPr>
        <w:t>Экстренное торможение на лыжах: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«плугом»;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б) на параллельных лыжах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в) лечь на бок или сесть (падением).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13</w:t>
      </w:r>
      <w:r w:rsidRPr="00E54651">
        <w:rPr>
          <w:b/>
          <w:bCs/>
          <w:color w:val="000000"/>
        </w:rPr>
        <w:t>. Самый распространённый лыжный ход: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попеременный </w:t>
      </w:r>
      <w:proofErr w:type="spellStart"/>
      <w:r w:rsidRPr="00E54651">
        <w:rPr>
          <w:color w:val="000000"/>
        </w:rPr>
        <w:t>четырехшажный</w:t>
      </w:r>
      <w:proofErr w:type="spellEnd"/>
      <w:r w:rsidRPr="00E54651">
        <w:rPr>
          <w:color w:val="000000"/>
        </w:rPr>
        <w:t xml:space="preserve"> ход;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б) одновременный </w:t>
      </w:r>
      <w:proofErr w:type="spellStart"/>
      <w:r w:rsidRPr="00E54651">
        <w:rPr>
          <w:color w:val="000000"/>
        </w:rPr>
        <w:t>бесшажный</w:t>
      </w:r>
      <w:proofErr w:type="spellEnd"/>
      <w:r w:rsidRPr="00E54651">
        <w:rPr>
          <w:color w:val="000000"/>
        </w:rPr>
        <w:t xml:space="preserve"> ход;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в) попеременный двушажный ход.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>14</w:t>
      </w:r>
      <w:r w:rsidRPr="00E54651">
        <w:rPr>
          <w:b/>
          <w:bCs/>
          <w:color w:val="000000"/>
        </w:rPr>
        <w:t>. Самый быстрый лыжный ход</w:t>
      </w:r>
      <w:r w:rsidRPr="00E54651">
        <w:rPr>
          <w:color w:val="000000"/>
        </w:rPr>
        <w:t>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одновременный </w:t>
      </w:r>
      <w:proofErr w:type="spellStart"/>
      <w:r w:rsidRPr="00E54651">
        <w:rPr>
          <w:color w:val="000000"/>
        </w:rPr>
        <w:t>бесшажный</w:t>
      </w:r>
      <w:proofErr w:type="spellEnd"/>
      <w:r w:rsidRPr="00E54651">
        <w:rPr>
          <w:color w:val="000000"/>
        </w:rPr>
        <w:t xml:space="preserve"> ход;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б) одновременный одношажный ход;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в) одновременный двушажный ход. </w:t>
      </w:r>
      <w:r w:rsidRPr="00E54651">
        <w:rPr>
          <w:i/>
          <w:iCs/>
          <w:noProof/>
          <w:color w:val="000000"/>
        </w:rPr>
        <w:drawing>
          <wp:inline distT="0" distB="0" distL="0" distR="0" wp14:anchorId="68AA0901" wp14:editId="5E285D1A">
            <wp:extent cx="241300" cy="86360"/>
            <wp:effectExtent l="0" t="0" r="6350" b="8890"/>
            <wp:docPr id="15" name="Рисунок 15" descr="hello_html_m4edbc5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edbc5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>
        <w:rPr>
          <w:b/>
          <w:bCs/>
          <w:color w:val="000000"/>
        </w:rPr>
        <w:t xml:space="preserve"> 15. </w:t>
      </w:r>
      <w:r w:rsidRPr="00E54651">
        <w:rPr>
          <w:b/>
          <w:bCs/>
          <w:color w:val="000000"/>
        </w:rPr>
        <w:t>Что такое дистанция: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а) расстояние между учащимися, стоящими в колонне по одному; </w:t>
      </w:r>
    </w:p>
    <w:p w:rsidR="009778F6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 xml:space="preserve">б) расстояние между двумя стоящими рядом колоннами учащихся; </w:t>
      </w:r>
    </w:p>
    <w:p w:rsidR="009778F6" w:rsidRPr="00E54651" w:rsidRDefault="009778F6" w:rsidP="009778F6">
      <w:pPr>
        <w:shd w:val="clear" w:color="auto" w:fill="FFFFFF"/>
        <w:rPr>
          <w:i/>
          <w:iCs/>
          <w:color w:val="000000"/>
        </w:rPr>
      </w:pPr>
      <w:r w:rsidRPr="00E54651">
        <w:rPr>
          <w:color w:val="000000"/>
        </w:rPr>
        <w:t>в) расстояние между учащимися, стоящими боком друг к другу.</w:t>
      </w:r>
    </w:p>
    <w:p w:rsidR="009778F6" w:rsidRDefault="009778F6" w:rsidP="009778F6">
      <w:pPr>
        <w:shd w:val="clear" w:color="auto" w:fill="FFFFFF"/>
        <w:rPr>
          <w:b/>
          <w:i/>
          <w:iCs/>
          <w:color w:val="000000"/>
        </w:rPr>
      </w:pPr>
    </w:p>
    <w:p w:rsidR="009778F6" w:rsidRDefault="009778F6" w:rsidP="009778F6">
      <w:pPr>
        <w:shd w:val="clear" w:color="auto" w:fill="FFFFFF"/>
        <w:rPr>
          <w:b/>
          <w:bCs/>
          <w:i/>
          <w:iCs/>
          <w:color w:val="000000"/>
        </w:rPr>
      </w:pPr>
    </w:p>
    <w:p w:rsidR="0074260A" w:rsidRDefault="0074260A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p w:rsidR="00294E83" w:rsidRDefault="00294E83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294E83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Физической культуре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294E83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294E83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294E83"/>
    <w:rsid w:val="0074260A"/>
    <w:rsid w:val="009778F6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63A93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4</cp:revision>
  <dcterms:created xsi:type="dcterms:W3CDTF">2020-05-06T06:42:00Z</dcterms:created>
  <dcterms:modified xsi:type="dcterms:W3CDTF">2020-05-07T03:01:00Z</dcterms:modified>
</cp:coreProperties>
</file>